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7DEAC" w14:textId="7345948E" w:rsidR="00BE0084" w:rsidRDefault="006A1C55" w:rsidP="006A1C55">
      <w:bookmarkStart w:id="0" w:name="_GoBack"/>
      <w:r>
        <w:rPr>
          <w:noProof/>
          <w:lang w:eastAsia="ru-RU"/>
        </w:rPr>
        <w:drawing>
          <wp:inline distT="0" distB="0" distL="0" distR="0" wp14:anchorId="4F60FFA6" wp14:editId="573C6B14">
            <wp:extent cx="6152515" cy="79629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Style w:val="1"/>
          <w:color w:val="000000"/>
        </w:rPr>
        <w:br w:type="page"/>
      </w:r>
      <w:r w:rsidR="00BE0084">
        <w:rPr>
          <w:rStyle w:val="1"/>
          <w:color w:val="000000"/>
        </w:rPr>
        <w:t>Приложение к рабочей программе по учебному предмету «Русский язык»</w:t>
      </w:r>
    </w:p>
    <w:p w14:paraId="39A6528A" w14:textId="50D701EC" w:rsidR="00BE0084" w:rsidRDefault="00BE0084" w:rsidP="00BE0084">
      <w:pPr>
        <w:pStyle w:val="a3"/>
        <w:shd w:val="clear" w:color="auto" w:fill="auto"/>
        <w:spacing w:after="237" w:line="317" w:lineRule="exact"/>
        <w:ind w:left="100" w:right="1120"/>
        <w:rPr>
          <w:rStyle w:val="1"/>
          <w:color w:val="000000"/>
        </w:rPr>
      </w:pPr>
      <w:r>
        <w:rPr>
          <w:rStyle w:val="1"/>
          <w:color w:val="000000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</w:t>
      </w:r>
      <w:proofErr w:type="gramStart"/>
      <w:r>
        <w:rPr>
          <w:rStyle w:val="1"/>
          <w:color w:val="000000"/>
        </w:rPr>
        <w:t>е-</w:t>
      </w:r>
      <w:proofErr w:type="gramEnd"/>
      <w:r>
        <w:rPr>
          <w:rStyle w:val="1"/>
          <w:color w:val="000000"/>
        </w:rPr>
        <w:t xml:space="preserve"> октябре 2020 г. были выявлены как проблемные поля.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3230"/>
        <w:gridCol w:w="3086"/>
        <w:gridCol w:w="2323"/>
      </w:tblGrid>
      <w:tr w:rsidR="00BE0084" w14:paraId="6A846F19" w14:textId="77777777" w:rsidTr="00BE0084">
        <w:trPr>
          <w:trHeight w:hRule="exact" w:val="571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EA3376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120" w:line="230" w:lineRule="exact"/>
              <w:ind w:left="120"/>
            </w:pPr>
            <w:r>
              <w:rPr>
                <w:color w:val="000000"/>
              </w:rPr>
              <w:t>Дата</w:t>
            </w:r>
          </w:p>
          <w:p w14:paraId="66C51DA4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before="120" w:after="0" w:line="230" w:lineRule="exact"/>
              <w:ind w:left="120"/>
            </w:pPr>
            <w:r>
              <w:rPr>
                <w:color w:val="000000"/>
              </w:rPr>
              <w:t>урока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0F0C5F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30" w:lineRule="exact"/>
              <w:ind w:left="40"/>
            </w:pPr>
            <w:r>
              <w:rPr>
                <w:color w:val="000000"/>
              </w:rPr>
              <w:t>Тема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5A72A6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64" w:lineRule="exact"/>
              <w:ind w:left="20"/>
            </w:pPr>
            <w:r>
              <w:rPr>
                <w:color w:val="000000"/>
              </w:rPr>
              <w:t>Планируемые результаты (из отчетов ВПР)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FED37DA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color w:val="000000"/>
              </w:rPr>
              <w:t>Содержание</w:t>
            </w:r>
          </w:p>
        </w:tc>
      </w:tr>
      <w:tr w:rsidR="00BE0084" w14:paraId="1B2A7286" w14:textId="77777777" w:rsidTr="00BE0084">
        <w:trPr>
          <w:trHeight w:hRule="exact" w:val="5251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A7082B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color w:val="000000"/>
              </w:rPr>
              <w:t>02.12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F13DA7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8" w:lineRule="exact"/>
              <w:ind w:left="40"/>
            </w:pPr>
            <w:r>
              <w:rPr>
                <w:color w:val="000000"/>
              </w:rPr>
              <w:t>Разносклоняемые имена существительные.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D6F606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20"/>
            </w:pPr>
            <w:r>
              <w:rPr>
                <w:color w:val="00000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A93385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120"/>
            </w:pPr>
            <w:r>
              <w:rPr>
                <w:color w:val="000000"/>
              </w:rPr>
              <w:t>Самостоятельная работа (проведение различных видов анализа слова)</w:t>
            </w:r>
          </w:p>
        </w:tc>
      </w:tr>
      <w:tr w:rsidR="00BE0084" w14:paraId="5ABFBB99" w14:textId="77777777" w:rsidTr="00BE0084">
        <w:trPr>
          <w:trHeight w:hRule="exact" w:val="2779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6784629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color w:val="000000"/>
              </w:rPr>
              <w:t>03.12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F2877AD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120" w:line="230" w:lineRule="exact"/>
              <w:ind w:left="40"/>
            </w:pPr>
            <w:r>
              <w:rPr>
                <w:color w:val="000000"/>
              </w:rPr>
              <w:t>Разносклоняемые</w:t>
            </w:r>
          </w:p>
          <w:p w14:paraId="1E83E717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before="120" w:after="0" w:line="230" w:lineRule="exact"/>
              <w:ind w:left="40"/>
            </w:pPr>
            <w:r>
              <w:rPr>
                <w:color w:val="000000"/>
              </w:rPr>
              <w:t>существительные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5451C85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20"/>
            </w:pPr>
            <w:r>
              <w:rPr>
                <w:color w:val="000000"/>
              </w:rPr>
              <w:t>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3F8E1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64" w:lineRule="exact"/>
              <w:ind w:left="120"/>
            </w:pPr>
            <w:proofErr w:type="gramStart"/>
            <w:r>
              <w:rPr>
                <w:color w:val="000000"/>
              </w:rPr>
              <w:t>Самостоятельная работа (морфемный, фонетический разбор слова,</w:t>
            </w:r>
            <w:proofErr w:type="gramEnd"/>
          </w:p>
          <w:p w14:paraId="214F8C0F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64" w:lineRule="exact"/>
              <w:ind w:left="120"/>
            </w:pPr>
            <w:r>
              <w:rPr>
                <w:color w:val="000000"/>
              </w:rPr>
              <w:t>синтаксический</w:t>
            </w:r>
          </w:p>
          <w:p w14:paraId="03BCD765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64" w:lineRule="exact"/>
              <w:ind w:left="120"/>
            </w:pPr>
            <w:r>
              <w:rPr>
                <w:color w:val="000000"/>
              </w:rPr>
              <w:t>анализ</w:t>
            </w:r>
          </w:p>
          <w:p w14:paraId="7E9FFD27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64" w:lineRule="exact"/>
              <w:ind w:left="120"/>
            </w:pPr>
            <w:r>
              <w:rPr>
                <w:color w:val="000000"/>
              </w:rPr>
              <w:t>предложения).</w:t>
            </w:r>
          </w:p>
        </w:tc>
      </w:tr>
    </w:tbl>
    <w:p w14:paraId="088CD54C" w14:textId="77777777" w:rsidR="00BE0084" w:rsidRDefault="00BE0084" w:rsidP="00BE0084">
      <w:pPr>
        <w:rPr>
          <w:rFonts w:ascii="Courier New" w:hAnsi="Courier New" w:cs="Courier New"/>
          <w:sz w:val="2"/>
          <w:szCs w:val="2"/>
        </w:rPr>
      </w:pPr>
    </w:p>
    <w:p w14:paraId="1DDF69A0" w14:textId="77777777" w:rsidR="00BE0084" w:rsidRDefault="00BE0084" w:rsidP="00BE0084">
      <w:pPr>
        <w:rPr>
          <w:sz w:val="2"/>
          <w:szCs w:val="2"/>
        </w:rPr>
        <w:sectPr w:rsidR="00BE0084">
          <w:pgSz w:w="11906" w:h="16838"/>
          <w:pgMar w:top="2905" w:right="1042" w:bottom="2876" w:left="1042" w:header="0" w:footer="3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3230"/>
        <w:gridCol w:w="3086"/>
        <w:gridCol w:w="2323"/>
      </w:tblGrid>
      <w:tr w:rsidR="00BE0084" w14:paraId="4149D86E" w14:textId="77777777" w:rsidTr="00BE0084">
        <w:trPr>
          <w:trHeight w:hRule="exact" w:val="608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E3EEA0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color w:val="000000"/>
              </w:rPr>
              <w:lastRenderedPageBreak/>
              <w:t>07.12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9463F40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8" w:lineRule="exact"/>
              <w:ind w:left="20"/>
            </w:pPr>
            <w:r>
              <w:rPr>
                <w:color w:val="000000"/>
              </w:rPr>
              <w:t>Несклоняемые имена существительные.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F54CE6" w14:textId="5E8D4FD8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20"/>
            </w:pPr>
            <w:r>
              <w:rPr>
                <w:color w:val="00000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</w:t>
            </w:r>
            <w:r w:rsidR="001E09B7">
              <w:rPr>
                <w:color w:val="000000"/>
              </w:rPr>
              <w:t>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93D472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64" w:lineRule="exact"/>
              <w:ind w:left="120"/>
            </w:pPr>
            <w:r>
              <w:rPr>
                <w:color w:val="000000"/>
              </w:rPr>
              <w:t>Работа с текстом (опознавание самостоятельных частей речи и их форм).</w:t>
            </w:r>
          </w:p>
        </w:tc>
      </w:tr>
      <w:tr w:rsidR="00BE0084" w14:paraId="35A253AD" w14:textId="77777777" w:rsidTr="00BE0084">
        <w:trPr>
          <w:trHeight w:hRule="exact" w:val="554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00C495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color w:val="000000"/>
              </w:rPr>
              <w:t>10.12.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D82730D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8" w:lineRule="exact"/>
              <w:ind w:left="20"/>
            </w:pPr>
            <w:r>
              <w:rPr>
                <w:color w:val="000000"/>
              </w:rPr>
              <w:t>Имена существительные общего рода.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849B47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20"/>
            </w:pPr>
            <w:r>
              <w:rPr>
                <w:color w:val="00000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45DFAB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120"/>
            </w:pPr>
            <w:r>
              <w:rPr>
                <w:color w:val="000000"/>
              </w:rPr>
              <w:t>Анализ текста (совершенствование видов речевой деятельности).</w:t>
            </w:r>
          </w:p>
        </w:tc>
      </w:tr>
    </w:tbl>
    <w:p w14:paraId="2F70E24D" w14:textId="77777777" w:rsidR="00BE0084" w:rsidRDefault="00BE0084" w:rsidP="00BE0084">
      <w:pPr>
        <w:rPr>
          <w:rFonts w:ascii="Courier New" w:hAnsi="Courier New" w:cs="Courier New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3230"/>
        <w:gridCol w:w="3086"/>
        <w:gridCol w:w="2323"/>
      </w:tblGrid>
      <w:tr w:rsidR="00BE0084" w14:paraId="371726F5" w14:textId="77777777" w:rsidTr="00BE0084">
        <w:trPr>
          <w:trHeight w:hRule="exact" w:val="5539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A65E45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color w:val="000000"/>
              </w:rPr>
              <w:lastRenderedPageBreak/>
              <w:t>14.12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7B3CAE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180"/>
            </w:pPr>
            <w:r>
              <w:rPr>
                <w:color w:val="000000"/>
              </w:rPr>
              <w:t>Не с именами существительными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D3C138" w14:textId="6E3CF3D9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20"/>
            </w:pPr>
            <w:r>
              <w:rPr>
                <w:color w:val="000000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</w:t>
            </w:r>
            <w:r w:rsidR="001E09B7">
              <w:rPr>
                <w:color w:val="000000"/>
              </w:rPr>
              <w:t>-</w:t>
            </w:r>
            <w:r>
              <w:rPr>
                <w:color w:val="000000"/>
              </w:rPr>
              <w:softHyphen/>
              <w:t>интонационный анализ при объяснении расстановки знаков препинания в предложении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A84B4C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120"/>
            </w:pPr>
            <w:r>
              <w:rPr>
                <w:color w:val="000000"/>
              </w:rPr>
              <w:t>Анализ различных видов</w:t>
            </w:r>
          </w:p>
          <w:p w14:paraId="785D8729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120"/>
            </w:pPr>
            <w:r>
              <w:rPr>
                <w:color w:val="000000"/>
              </w:rPr>
              <w:t>словосочетаний и предложений.</w:t>
            </w:r>
          </w:p>
        </w:tc>
      </w:tr>
      <w:tr w:rsidR="00BE0084" w14:paraId="7508CCEE" w14:textId="77777777" w:rsidTr="00BE0084">
        <w:trPr>
          <w:trHeight w:hRule="exact" w:val="5539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E3E509C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color w:val="000000"/>
              </w:rPr>
              <w:t>17.12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7A72EB7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color w:val="000000"/>
              </w:rPr>
              <w:t xml:space="preserve">Буквы ч и щ в суффиксе </w:t>
            </w:r>
            <w:proofErr w:type="gramStart"/>
            <w:r>
              <w:rPr>
                <w:color w:val="000000"/>
              </w:rPr>
              <w:t>-ч</w:t>
            </w:r>
            <w:proofErr w:type="gramEnd"/>
            <w:r>
              <w:rPr>
                <w:color w:val="000000"/>
              </w:rPr>
              <w:t>ик (-</w:t>
            </w:r>
            <w:proofErr w:type="spellStart"/>
            <w:r>
              <w:rPr>
                <w:color w:val="000000"/>
              </w:rPr>
              <w:t>щик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3B7E53E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20"/>
            </w:pPr>
            <w:r>
              <w:rPr>
                <w:color w:val="00000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E24F4B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120"/>
            </w:pPr>
            <w:r>
              <w:rPr>
                <w:color w:val="000000"/>
              </w:rPr>
              <w:t>Работа с тексом (освоение базовых понятий лингвистики)</w:t>
            </w:r>
          </w:p>
        </w:tc>
      </w:tr>
    </w:tbl>
    <w:p w14:paraId="6DAABABF" w14:textId="77777777" w:rsidR="00BE0084" w:rsidRDefault="00BE0084" w:rsidP="00BE0084">
      <w:pPr>
        <w:rPr>
          <w:rFonts w:ascii="Courier New" w:hAnsi="Courier New" w:cs="Courier New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3235"/>
        <w:gridCol w:w="3082"/>
        <w:gridCol w:w="2323"/>
      </w:tblGrid>
      <w:tr w:rsidR="00BE0084" w14:paraId="0BAF7A78" w14:textId="77777777" w:rsidTr="00BE0084">
        <w:trPr>
          <w:trHeight w:hRule="exact" w:val="5539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CB2DFE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color w:val="000000"/>
              </w:rPr>
              <w:lastRenderedPageBreak/>
              <w:t>21.12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B045D0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69" w:lineRule="exact"/>
              <w:ind w:left="180"/>
            </w:pPr>
            <w:r>
              <w:rPr>
                <w:color w:val="000000"/>
              </w:rPr>
              <w:t xml:space="preserve">Гласные в суффиксах существительных </w:t>
            </w:r>
            <w:proofErr w:type="spellStart"/>
            <w:r>
              <w:rPr>
                <w:color w:val="000000"/>
              </w:rPr>
              <w:t>ек-ик</w:t>
            </w:r>
            <w:proofErr w:type="spellEnd"/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72FC8E" w14:textId="3363B8A1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20"/>
            </w:pPr>
            <w:r>
              <w:rPr>
                <w:color w:val="000000"/>
              </w:rPr>
              <w:t>Анализировать различные виды словосочетаний и предложений с точки зрения их структурн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</w:t>
            </w:r>
            <w:r>
              <w:rPr>
                <w:color w:val="000000"/>
              </w:rPr>
              <w:softHyphen/>
            </w:r>
            <w:r w:rsidR="001E09B7">
              <w:rPr>
                <w:color w:val="000000"/>
              </w:rPr>
              <w:t>-</w:t>
            </w:r>
            <w:r>
              <w:rPr>
                <w:color w:val="000000"/>
              </w:rPr>
              <w:t>интонационный анализ при объяснении расстановки знаков препинания в предложении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4F8BB5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120"/>
            </w:pPr>
            <w:r>
              <w:rPr>
                <w:color w:val="000000"/>
              </w:rPr>
              <w:t>Работа с текстом (объяснение расстановки знаков препинания в предложении)</w:t>
            </w:r>
          </w:p>
        </w:tc>
      </w:tr>
      <w:tr w:rsidR="00BE0084" w14:paraId="2CAAC263" w14:textId="77777777" w:rsidTr="00BE0084">
        <w:trPr>
          <w:trHeight w:hRule="exact" w:val="5539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FA0DA8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color w:val="000000"/>
              </w:rPr>
              <w:t>23.12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4EACB7C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8" w:lineRule="exact"/>
              <w:ind w:left="180"/>
            </w:pPr>
            <w:r>
              <w:rPr>
                <w:color w:val="000000"/>
              </w:rPr>
              <w:t xml:space="preserve">Повторение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 в разделе «Имя существительное»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E8D2BA2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20"/>
            </w:pPr>
            <w:r>
              <w:rPr>
                <w:color w:val="000000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CFF305" w14:textId="77777777" w:rsidR="00BE0084" w:rsidRDefault="00BE0084">
            <w:pPr>
              <w:pStyle w:val="a3"/>
              <w:framePr w:w="9590" w:wrap="notBeside" w:vAnchor="text" w:hAnchor="text" w:xAlign="center" w:y="1"/>
              <w:shd w:val="clear" w:color="auto" w:fill="auto"/>
              <w:spacing w:after="0" w:line="274" w:lineRule="exact"/>
              <w:ind w:left="120"/>
            </w:pPr>
            <w:r>
              <w:rPr>
                <w:color w:val="000000"/>
              </w:rPr>
              <w:t>Работа с текстом (определение темы, цели, основной мысли текста)</w:t>
            </w:r>
          </w:p>
        </w:tc>
      </w:tr>
    </w:tbl>
    <w:p w14:paraId="63718D01" w14:textId="77777777" w:rsidR="00BE0084" w:rsidRDefault="00BE0084" w:rsidP="00BE0084">
      <w:pPr>
        <w:pStyle w:val="a3"/>
        <w:shd w:val="clear" w:color="auto" w:fill="auto"/>
        <w:spacing w:after="237" w:line="317" w:lineRule="exact"/>
        <w:ind w:left="100" w:right="1120"/>
      </w:pPr>
    </w:p>
    <w:p w14:paraId="76BFF154" w14:textId="77777777" w:rsidR="00BE0084" w:rsidRDefault="00BE0084"/>
    <w:sectPr w:rsidR="00BE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1EEA2" w14:textId="77777777" w:rsidR="006A1C55" w:rsidRDefault="006A1C55" w:rsidP="006A1C55">
      <w:pPr>
        <w:spacing w:after="0" w:line="240" w:lineRule="auto"/>
      </w:pPr>
      <w:r>
        <w:separator/>
      </w:r>
    </w:p>
  </w:endnote>
  <w:endnote w:type="continuationSeparator" w:id="0">
    <w:p w14:paraId="364D124B" w14:textId="77777777" w:rsidR="006A1C55" w:rsidRDefault="006A1C55" w:rsidP="006A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39CC8" w14:textId="77777777" w:rsidR="006A1C55" w:rsidRDefault="006A1C55" w:rsidP="006A1C55">
      <w:pPr>
        <w:spacing w:after="0" w:line="240" w:lineRule="auto"/>
      </w:pPr>
      <w:r>
        <w:separator/>
      </w:r>
    </w:p>
  </w:footnote>
  <w:footnote w:type="continuationSeparator" w:id="0">
    <w:p w14:paraId="010330C7" w14:textId="77777777" w:rsidR="006A1C55" w:rsidRDefault="006A1C55" w:rsidP="006A1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84"/>
    <w:rsid w:val="001E09B7"/>
    <w:rsid w:val="006A1C55"/>
    <w:rsid w:val="00BE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C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E0084"/>
    <w:pPr>
      <w:widowControl w:val="0"/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E0084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BE0084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A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1C55"/>
  </w:style>
  <w:style w:type="paragraph" w:styleId="a7">
    <w:name w:val="footer"/>
    <w:basedOn w:val="a"/>
    <w:link w:val="a8"/>
    <w:uiPriority w:val="99"/>
    <w:unhideWhenUsed/>
    <w:rsid w:val="006A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C55"/>
  </w:style>
  <w:style w:type="paragraph" w:styleId="a9">
    <w:name w:val="Balloon Text"/>
    <w:basedOn w:val="a"/>
    <w:link w:val="aa"/>
    <w:uiPriority w:val="99"/>
    <w:semiHidden/>
    <w:unhideWhenUsed/>
    <w:rsid w:val="006A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1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E0084"/>
    <w:pPr>
      <w:widowControl w:val="0"/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E0084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BE0084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A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1C55"/>
  </w:style>
  <w:style w:type="paragraph" w:styleId="a7">
    <w:name w:val="footer"/>
    <w:basedOn w:val="a"/>
    <w:link w:val="a8"/>
    <w:uiPriority w:val="99"/>
    <w:unhideWhenUsed/>
    <w:rsid w:val="006A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C55"/>
  </w:style>
  <w:style w:type="paragraph" w:styleId="a9">
    <w:name w:val="Balloon Text"/>
    <w:basedOn w:val="a"/>
    <w:link w:val="aa"/>
    <w:uiPriority w:val="99"/>
    <w:semiHidden/>
    <w:unhideWhenUsed/>
    <w:rsid w:val="006A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1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810041</dc:creator>
  <cp:keywords/>
  <dc:description/>
  <cp:lastModifiedBy>Пользователь Windows</cp:lastModifiedBy>
  <cp:revision>3</cp:revision>
  <dcterms:created xsi:type="dcterms:W3CDTF">2020-12-10T15:03:00Z</dcterms:created>
  <dcterms:modified xsi:type="dcterms:W3CDTF">2020-12-13T19:35:00Z</dcterms:modified>
</cp:coreProperties>
</file>